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-63.00000000000001" w:type="dxa"/>
        <w:tblLayout w:type="fixed"/>
        <w:tblLook w:val="0000"/>
      </w:tblPr>
      <w:tblGrid>
        <w:gridCol w:w="2370"/>
        <w:gridCol w:w="7155"/>
        <w:tblGridChange w:id="0">
          <w:tblGrid>
            <w:gridCol w:w="2370"/>
            <w:gridCol w:w="715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3-ая седмица Великого поста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.972656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 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Вечернее богослужение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3 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4 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Вечернее богослужение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5 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 Вечернее богослужение (  полиелей 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b050"/>
                <w:sz w:val="26"/>
                <w:szCs w:val="26"/>
                <w:rtl w:val="0"/>
              </w:rPr>
              <w:t xml:space="preserve">6 суббота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Прпп.Вассы, Симеона и Ионы Псково - Печерских, Сщмч. Николая Симо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Часы, Литургия Иоанна Златоуста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панихида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- Всенощное бдение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ПОКЛОНЕНИЕ КРЕСТУ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9.8730468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7 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Неделя 3-я Великого поста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color w:val="ff0000"/>
                <w:sz w:val="26"/>
                <w:szCs w:val="26"/>
                <w:rtl w:val="0"/>
              </w:rPr>
              <w:t xml:space="preserve">К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рестопоклонная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Verdana" w:cs="Verdana" w:eastAsia="Verdana" w:hAnsi="Verdana"/>
                <w:i w:val="1"/>
                <w:color w:val="ff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БЛАГОВЕЩЕНИЕ ПРЕСВЯТОЙ БОГОРОДИЦЫ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- Часы, Литургия Василия Великого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Молебен Божией Матери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4-ая седмица Великого поста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9 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Вечернее богослужение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color w:val="00b05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10 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color w:val="00b05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11 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Вечернее богослужение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color w:val="00b05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12 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 Вечернее богослужение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color w:val="00b05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9966"/>
                <w:sz w:val="26"/>
                <w:szCs w:val="26"/>
                <w:rtl w:val="0"/>
              </w:rPr>
              <w:t xml:space="preserve">13 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ПОМИНОВЕНИЕ УСОПШИХ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Часы, Литургия Иоанна Златоуста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ОБЩАЯ ПАНИХИДА</w:t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Всенощное бдение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14 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Неделя 4-я Великого поста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Прп. Иоанна Лествичника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Часы, Литургия Василия Великого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молебен, </w:t>
            </w: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заупокойная лития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Молебен Божией Матери)</w:t>
            </w: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5-ая седмица Великого поста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</w:t>
            </w: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 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Вечернее богослужение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 среда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i w:val="1"/>
                <w:color w:val="0070c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Утреня, стояние Марии Египетской, канон прп. Андрея Критского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18 четверг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 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19 пятница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-Утреня с акафистом Похвала Пресвятой Богородицы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9966"/>
                <w:sz w:val="26"/>
                <w:szCs w:val="26"/>
                <w:rtl w:val="0"/>
              </w:rPr>
              <w:t xml:space="preserve">20 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Похвала Пресв. Богородицы, Суббота Акафиста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Часы, Литургия Иоанна Златоуста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панихида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Verdana" w:cs="Verdana" w:eastAsia="Verdana" w:hAnsi="Verdana"/>
                <w:color w:val="008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8000"/>
                <w:sz w:val="26"/>
                <w:szCs w:val="26"/>
                <w:rtl w:val="0"/>
              </w:rPr>
              <w:t xml:space="preserve">Уборка храма (приглашаем всех на помощь)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Всенощное бдение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21 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Неделя 5-я Великого поста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Прп. Марии Египетской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Часы, Литургия Василия Великого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Verdana" w:cs="Verdana" w:eastAsia="Verdana" w:hAnsi="Verdana"/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благодарственный молебен,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6"/>
                <w:szCs w:val="26"/>
                <w:rtl w:val="0"/>
              </w:rPr>
              <w:t xml:space="preserve"> заупокойная лития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Молебен Божией Матери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6-ая седмица Великого поста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23</w:t>
            </w: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 вторник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Вечернее богослужение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color w:val="339966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24 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25</w:t>
            </w: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 четверг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               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Вечернее богослужение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26 пятница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 Вечернее богослужение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9966"/>
                <w:sz w:val="26"/>
                <w:szCs w:val="26"/>
                <w:rtl w:val="0"/>
              </w:rPr>
              <w:t xml:space="preserve">27 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Лазарева суббота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Часы, Литургия Иоанна Златоуста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панихида 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Verdana" w:cs="Verdana" w:eastAsia="Verdana" w:hAnsi="Verdana"/>
                <w:color w:val="008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8000"/>
                <w:sz w:val="26"/>
                <w:szCs w:val="26"/>
                <w:rtl w:val="0"/>
              </w:rPr>
              <w:t xml:space="preserve">Уборка храма (приглашаем всех на помощь)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6"/>
                <w:szCs w:val="26"/>
                <w:rtl w:val="0"/>
              </w:rPr>
              <w:t xml:space="preserve">- Всенощное бдение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Verdana" w:cs="Verdana" w:eastAsia="Verdana" w:hAnsi="Verdana"/>
                <w:color w:val="008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8000"/>
                <w:sz w:val="26"/>
                <w:szCs w:val="26"/>
                <w:rtl w:val="0"/>
              </w:rPr>
              <w:t xml:space="preserve">Освящение верб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28 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Неделя 6-я Великого поста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ВХОД ГОСПОДЕНЬ В ИЕРУСАЛИМ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(Вербное воскресенье)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- Исповедь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- Часы, Литургия Иоанна  Златоуста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Утреня   и 1 час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Страстная седмица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29 Великий 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Утреня   и 1 час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339966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30 Великий 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Verdana" w:cs="Verdana" w:eastAsia="Verdana" w:hAnsi="Verdana"/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Утреня   и 1 час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 Великая Среда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7:20- Исповедь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 – Часы, Изобразительны, Вечерня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Литургия Преждеосвященных Даров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Verdana" w:cs="Verdana" w:eastAsia="Verdana" w:hAnsi="Verdan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6"/>
                <w:szCs w:val="26"/>
                <w:rtl w:val="0"/>
              </w:rPr>
              <w:t xml:space="preserve">После  литургии прекращаются земные поклоны (кроме поклонов перед св. Плащаницей) до Троицы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16:30- Исповедь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17:00- Утреня   и 1 час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 Великий Четверток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Воспоминание Тайной Вечери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7:30- Исповедь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8:30- Часы, Изобразительны, Вечерня с Литургией свт. Василия Великого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18:00- Утреня с чтением 12 Евангелий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3 Великий Пяток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Строгий пост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8:00- Царские часы, Изобразительны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16.00- Вечерня. Вынос св. Плащаницы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Канон Плач Богородицы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19:00- Утреня. Погребение св. Плащаницы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rFonts w:ascii="Verdana" w:cs="Verdana" w:eastAsia="Verdana" w:hAnsi="Verdana"/>
                <w:color w:val="339966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4 Великая 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7:30- Исповедь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8:30- Часы, Изобразительны, Вечерня с Литургией свт. Василия Великого 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12:00- Освящения куличей и пасох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18:00- ХРАМ ЗАКРЫВАЕТСЯ НА УБОРКУ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21:00- чтение Деяний Святых Апостолов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23:30- Полунощница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5 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Verdana" w:cs="Verdana" w:eastAsia="Verdana" w:hAnsi="Verdana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ПАСХА ХРИСТОВА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6"/>
                <w:szCs w:val="26"/>
                <w:rtl w:val="0"/>
              </w:rPr>
              <w:t xml:space="preserve">00:00- Пасхальная Утреня с Крестным ходом, Часы, Литургия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Verdana" w:cs="Verdana" w:eastAsia="Verdana" w:hAnsi="Verdana"/>
          <w:color w:val="0070c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280" w:lineRule="auto"/>
        <w:rPr>
          <w:rFonts w:ascii="Verbana" w:cs="Verbana" w:eastAsia="Verbana" w:hAnsi="Verban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360" w:top="899" w:left="1701" w:right="850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Cambria"/>
  <w:font w:name="Verb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MPEÕK TALLINNA JUMALAEMA SÜNDIMISE (KAASANI) KOGUDUS</w:t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SWEDBANK  Konto:  EE632200221056460677 selgitus : kiriku remont</w:t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TEL 6607990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jc w:val="center"/>
      <w:rPr>
        <w:rFonts w:ascii="Cambria" w:cs="Cambria" w:eastAsia="Cambria" w:hAnsi="Cambria"/>
        <w:color w:val="008000"/>
        <w:sz w:val="28"/>
        <w:szCs w:val="28"/>
        <w:u w:val="single"/>
      </w:rPr>
    </w:pPr>
    <w:r w:rsidDel="00000000" w:rsidR="00000000" w:rsidRPr="00000000">
      <w:rPr>
        <w:rFonts w:ascii="Cambria" w:cs="Cambria" w:eastAsia="Cambria" w:hAnsi="Cambria"/>
        <w:color w:val="008000"/>
        <w:sz w:val="28"/>
        <w:szCs w:val="28"/>
        <w:u w:val="single"/>
        <w:rtl w:val="0"/>
      </w:rPr>
      <w:t xml:space="preserve">РАСПИСАНИЕ БОГОСЛУЖЕНИЙ</w:t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8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8000"/>
        <w:sz w:val="28"/>
        <w:szCs w:val="28"/>
        <w:u w:val="single"/>
        <w:shd w:fill="auto" w:val="clear"/>
        <w:vertAlign w:val="baseline"/>
        <w:rtl w:val="0"/>
      </w:rPr>
      <w:t xml:space="preserve">В ТАЛЛИНСКОЙ РОЖДЕСТВА БОГОРОДИЦЫ (КАЗАНСКОЙ) ЦЕРКВИ</w:t>
    </w:r>
  </w:p>
  <w:p w:rsidR="00000000" w:rsidDel="00000000" w:rsidP="00000000" w:rsidRDefault="00000000" w:rsidRPr="00000000" w14:paraId="000000BA">
    <w:pPr>
      <w:jc w:val="center"/>
      <w:rPr>
        <w:b w:val="1"/>
        <w:color w:val="00b050"/>
        <w:sz w:val="28"/>
        <w:szCs w:val="28"/>
      </w:rPr>
    </w:pPr>
    <w:r w:rsidDel="00000000" w:rsidR="00000000" w:rsidRPr="00000000">
      <w:rPr>
        <w:b w:val="1"/>
        <w:color w:val="00b050"/>
        <w:sz w:val="28"/>
        <w:szCs w:val="28"/>
        <w:rtl w:val="0"/>
      </w:rPr>
      <w:t xml:space="preserve">на апрель 2024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60" w:lineRule="auto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  <w:jc w:val="both"/>
    </w:pPr>
    <w:rPr>
      <w:b w:val="1"/>
      <w:color w:val="993300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60" w:lineRule="auto"/>
      <w:jc w:val="center"/>
    </w:pPr>
    <w:rPr>
      <w:b w:val="1"/>
      <w:color w:val="993300"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 w:val="1"/>
      <w:spacing w:after="60" w:before="60" w:lineRule="auto"/>
      <w:jc w:val="right"/>
    </w:pPr>
    <w:rPr>
      <w:b w:val="1"/>
      <w:i w:val="1"/>
      <w:color w:val="0000ff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60" w:lineRule="auto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  <w:jc w:val="both"/>
    </w:pPr>
    <w:rPr>
      <w:b w:val="1"/>
      <w:color w:val="993300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60" w:lineRule="auto"/>
      <w:jc w:val="center"/>
    </w:pPr>
    <w:rPr>
      <w:b w:val="1"/>
      <w:color w:val="993300"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 w:val="1"/>
      <w:spacing w:after="60" w:before="60" w:lineRule="auto"/>
      <w:jc w:val="right"/>
    </w:pPr>
    <w:rPr>
      <w:b w:val="1"/>
      <w:i w:val="1"/>
      <w:color w:val="0000ff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="Times New Roman" w:cs="Times New Roman" w:eastAsia="Times New Roman" w:hAnsi="Times New Roman"/>
      <w:sz w:val="24"/>
      <w:szCs w:val="24"/>
      <w:lang w:bidi="ar-SA" w:eastAsia="ru-RU" w:val="ru-RU"/>
    </w:rPr>
  </w:style>
  <w:style w:type="paragraph" w:styleId="2">
    <w:name w:val="heading 1"/>
    <w:basedOn w:val="1"/>
    <w:next w:val="1"/>
    <w:uiPriority w:val="0"/>
    <w:qFormat w:val="1"/>
    <w:pPr>
      <w:keepNext w:val="1"/>
      <w:jc w:val="center"/>
      <w:outlineLvl w:val="0"/>
    </w:pPr>
    <w:rPr>
      <w:b w:val="1"/>
      <w:sz w:val="28"/>
      <w:szCs w:val="28"/>
    </w:rPr>
  </w:style>
  <w:style w:type="paragraph" w:styleId="3">
    <w:name w:val="heading 2"/>
    <w:basedOn w:val="1"/>
    <w:next w:val="1"/>
    <w:uiPriority w:val="0"/>
    <w:qFormat w:val="1"/>
    <w:pPr>
      <w:keepNext w:val="1"/>
      <w:spacing w:after="60" w:before="60"/>
      <w:jc w:val="center"/>
      <w:outlineLvl w:val="1"/>
    </w:pPr>
    <w:rPr>
      <w:u w:val="single"/>
    </w:rPr>
  </w:style>
  <w:style w:type="paragraph" w:styleId="4">
    <w:name w:val="heading 3"/>
    <w:basedOn w:val="1"/>
    <w:next w:val="1"/>
    <w:uiPriority w:val="0"/>
    <w:qFormat w:val="1"/>
    <w:pPr>
      <w:keepNext w:val="1"/>
      <w:spacing w:after="60" w:before="60"/>
      <w:jc w:val="both"/>
      <w:outlineLvl w:val="2"/>
    </w:pPr>
    <w:rPr>
      <w:b w:val="1"/>
      <w:color w:val="993300"/>
      <w:sz w:val="28"/>
      <w:szCs w:val="28"/>
      <w:u w:val="single"/>
    </w:rPr>
  </w:style>
  <w:style w:type="paragraph" w:styleId="5">
    <w:name w:val="heading 4"/>
    <w:basedOn w:val="1"/>
    <w:next w:val="1"/>
    <w:link w:val="27"/>
    <w:uiPriority w:val="0"/>
    <w:qFormat w:val="1"/>
    <w:pPr>
      <w:keepNext w:val="1"/>
      <w:spacing w:after="60" w:before="60"/>
      <w:jc w:val="center"/>
      <w:outlineLvl w:val="3"/>
    </w:pPr>
    <w:rPr>
      <w:b w:val="1"/>
      <w:color w:val="993300"/>
      <w:sz w:val="28"/>
      <w:szCs w:val="28"/>
      <w:u w:val="single"/>
    </w:rPr>
  </w:style>
  <w:style w:type="paragraph" w:styleId="6">
    <w:name w:val="heading 5"/>
    <w:basedOn w:val="1"/>
    <w:next w:val="1"/>
    <w:link w:val="25"/>
    <w:uiPriority w:val="0"/>
    <w:qFormat w:val="1"/>
    <w:pPr>
      <w:keepNext w:val="1"/>
      <w:spacing w:after="60" w:before="60"/>
      <w:jc w:val="right"/>
      <w:outlineLvl w:val="4"/>
    </w:pPr>
    <w:rPr>
      <w:b w:val="1"/>
      <w:i w:val="1"/>
      <w:iCs w:val="1"/>
      <w:color w:val="0000ff"/>
      <w:sz w:val="28"/>
      <w:szCs w:val="28"/>
      <w:u w:val="single"/>
    </w:rPr>
  </w:style>
  <w:style w:type="paragraph" w:styleId="7">
    <w:name w:val="heading 6"/>
    <w:basedOn w:val="1"/>
    <w:next w:val="1"/>
    <w:uiPriority w:val="0"/>
    <w:qFormat w:val="1"/>
    <w:pPr>
      <w:keepNext w:val="1"/>
      <w:jc w:val="both"/>
      <w:outlineLvl w:val="5"/>
    </w:pPr>
    <w:rPr>
      <w:b w:val="1"/>
      <w:sz w:val="28"/>
      <w:szCs w:val="28"/>
    </w:rPr>
  </w:style>
  <w:style w:type="paragraph" w:styleId="8">
    <w:name w:val="heading 7"/>
    <w:basedOn w:val="1"/>
    <w:next w:val="1"/>
    <w:uiPriority w:val="0"/>
    <w:qFormat w:val="1"/>
    <w:pPr>
      <w:keepNext w:val="1"/>
      <w:outlineLvl w:val="6"/>
    </w:pPr>
    <w:rPr>
      <w:b w:val="1"/>
      <w:sz w:val="28"/>
      <w:szCs w:val="28"/>
      <w:u w:val="single"/>
    </w:rPr>
  </w:style>
  <w:style w:type="paragraph" w:styleId="9">
    <w:name w:val="heading 8"/>
    <w:basedOn w:val="1"/>
    <w:next w:val="1"/>
    <w:uiPriority w:val="0"/>
    <w:qFormat w:val="1"/>
    <w:pPr>
      <w:keepNext w:val="1"/>
      <w:spacing w:after="60" w:before="60"/>
      <w:jc w:val="center"/>
      <w:outlineLvl w:val="7"/>
    </w:pPr>
    <w:rPr>
      <w:rFonts w:ascii="Cambria" w:hAnsi="Cambria"/>
      <w:b w:val="1"/>
      <w:sz w:val="28"/>
      <w:szCs w:val="28"/>
      <w:u w:val="single"/>
    </w:rPr>
  </w:style>
  <w:style w:type="paragraph" w:styleId="10">
    <w:name w:val="heading 9"/>
    <w:basedOn w:val="1"/>
    <w:next w:val="1"/>
    <w:uiPriority w:val="0"/>
    <w:qFormat w:val="1"/>
    <w:pPr>
      <w:keepNext w:val="1"/>
      <w:spacing w:after="60" w:before="60"/>
      <w:jc w:val="both"/>
      <w:outlineLvl w:val="8"/>
    </w:pPr>
    <w:rPr>
      <w:rFonts w:ascii="Cambria" w:hAnsi="Cambria"/>
      <w:b w:val="1"/>
      <w:i w:val="1"/>
      <w:iCs w:val="1"/>
      <w:spacing w:val="-16"/>
      <w:sz w:val="28"/>
      <w:szCs w:val="28"/>
    </w:rPr>
  </w:style>
  <w:style w:type="character" w:styleId="11" w:default="1">
    <w:name w:val="Default Paragraph Font"/>
    <w:uiPriority w:val="1"/>
    <w:semiHidden w:val="1"/>
    <w:unhideWhenUsed w:val="1"/>
    <w:qFormat w:val="1"/>
  </w:style>
  <w:style w:type="table" w:styleId="12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3">
    <w:name w:val="Balloon Text"/>
    <w:basedOn w:val="1"/>
    <w:link w:val="24"/>
    <w:uiPriority w:val="99"/>
    <w:semiHidden w:val="1"/>
    <w:unhideWhenUsed w:val="1"/>
    <w:qFormat w:val="1"/>
    <w:rPr>
      <w:rFonts w:ascii="Tahoma" w:cs="Tahoma" w:hAnsi="Tahoma"/>
      <w:sz w:val="16"/>
      <w:szCs w:val="16"/>
    </w:rPr>
  </w:style>
  <w:style w:type="paragraph" w:styleId="14">
    <w:name w:val="Body Text"/>
    <w:basedOn w:val="1"/>
    <w:uiPriority w:val="0"/>
    <w:semiHidden w:val="1"/>
    <w:qFormat w:val="1"/>
    <w:pPr>
      <w:jc w:val="center"/>
    </w:pPr>
    <w:rPr>
      <w:rFonts w:ascii="Verdana" w:hAnsi="Verdana"/>
      <w:bCs w:val="1"/>
      <w:color w:val="008000"/>
      <w:sz w:val="28"/>
      <w:szCs w:val="28"/>
      <w:u w:val="single"/>
    </w:rPr>
  </w:style>
  <w:style w:type="paragraph" w:styleId="15">
    <w:name w:val="Body Text 2"/>
    <w:basedOn w:val="1"/>
    <w:uiPriority w:val="0"/>
    <w:semiHidden w:val="1"/>
    <w:qFormat w:val="1"/>
    <w:pPr>
      <w:spacing w:after="60" w:before="60"/>
    </w:pPr>
    <w:rPr>
      <w:rFonts w:ascii="Cambria" w:hAnsi="Cambria"/>
      <w:b w:val="1"/>
      <w:color w:val="339933"/>
      <w:sz w:val="28"/>
      <w:szCs w:val="28"/>
    </w:rPr>
  </w:style>
  <w:style w:type="paragraph" w:styleId="16">
    <w:name w:val="footer"/>
    <w:basedOn w:val="1"/>
    <w:link w:val="23"/>
    <w:uiPriority w:val="99"/>
    <w:unhideWhenUsed w:val="1"/>
    <w:qFormat w:val="1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2"/>
    <w:uiPriority w:val="99"/>
    <w:unhideWhenUsed w:val="1"/>
    <w:qFormat w:val="1"/>
    <w:pPr>
      <w:tabs>
        <w:tab w:val="center" w:pos="4536"/>
        <w:tab w:val="right" w:pos="9072"/>
      </w:tabs>
    </w:pPr>
  </w:style>
  <w:style w:type="character" w:styleId="18">
    <w:name w:val="Hyperlink"/>
    <w:basedOn w:val="11"/>
    <w:uiPriority w:val="99"/>
    <w:semiHidden w:val="1"/>
    <w:unhideWhenUsed w:val="1"/>
    <w:qFormat w:val="1"/>
    <w:rPr>
      <w:color w:val="3355bb"/>
      <w:u w:val="none"/>
    </w:rPr>
  </w:style>
  <w:style w:type="paragraph" w:styleId="19">
    <w:name w:val="Normal (Web)"/>
    <w:basedOn w:val="1"/>
    <w:uiPriority w:val="99"/>
    <w:unhideWhenUsed w:val="1"/>
    <w:qFormat w:val="1"/>
    <w:pPr>
      <w:spacing w:after="100" w:afterAutospacing="1" w:before="100" w:beforeAutospacing="1"/>
    </w:pPr>
    <w:rPr>
      <w:lang w:eastAsia="en-US" w:val="en-US"/>
    </w:rPr>
  </w:style>
  <w:style w:type="character" w:styleId="20">
    <w:name w:val="Strong"/>
    <w:uiPriority w:val="22"/>
    <w:qFormat w:val="1"/>
    <w:rPr>
      <w:b w:val="1"/>
      <w:bCs w:val="1"/>
    </w:rPr>
  </w:style>
  <w:style w:type="paragraph" w:styleId="21" w:customStyle="1">
    <w:name w:val="Текст выноски"/>
    <w:basedOn w:val="1"/>
    <w:uiPriority w:val="0"/>
    <w:semiHidden w:val="1"/>
    <w:qFormat w:val="1"/>
    <w:rPr>
      <w:rFonts w:ascii="Tahoma" w:cs="Tahoma" w:hAnsi="Tahoma"/>
      <w:sz w:val="16"/>
      <w:szCs w:val="16"/>
    </w:rPr>
  </w:style>
  <w:style w:type="character" w:styleId="22" w:customStyle="1">
    <w:name w:val="Header Char"/>
    <w:basedOn w:val="11"/>
    <w:link w:val="17"/>
    <w:uiPriority w:val="99"/>
    <w:qFormat w:val="1"/>
    <w:rPr>
      <w:sz w:val="24"/>
      <w:szCs w:val="24"/>
      <w:lang w:eastAsia="ru-RU" w:val="ru-RU"/>
    </w:rPr>
  </w:style>
  <w:style w:type="character" w:styleId="23" w:customStyle="1">
    <w:name w:val="Footer Char"/>
    <w:basedOn w:val="11"/>
    <w:link w:val="16"/>
    <w:uiPriority w:val="99"/>
    <w:qFormat w:val="1"/>
    <w:rPr>
      <w:sz w:val="24"/>
      <w:szCs w:val="24"/>
      <w:lang w:eastAsia="ru-RU" w:val="ru-RU"/>
    </w:rPr>
  </w:style>
  <w:style w:type="character" w:styleId="24" w:customStyle="1">
    <w:name w:val="Balloon Text Char"/>
    <w:basedOn w:val="11"/>
    <w:link w:val="13"/>
    <w:uiPriority w:val="99"/>
    <w:semiHidden w:val="1"/>
    <w:qFormat w:val="1"/>
    <w:rPr>
      <w:rFonts w:ascii="Tahoma" w:cs="Tahoma" w:hAnsi="Tahoma"/>
      <w:sz w:val="16"/>
      <w:szCs w:val="16"/>
      <w:lang w:eastAsia="ru-RU" w:val="ru-RU"/>
    </w:rPr>
  </w:style>
  <w:style w:type="character" w:styleId="25" w:customStyle="1">
    <w:name w:val="Heading 5 Char"/>
    <w:basedOn w:val="11"/>
    <w:link w:val="6"/>
    <w:uiPriority w:val="0"/>
    <w:qFormat w:val="1"/>
    <w:rPr>
      <w:b w:val="1"/>
      <w:i w:val="1"/>
      <w:iCs w:val="1"/>
      <w:color w:val="0000ff"/>
      <w:sz w:val="28"/>
      <w:szCs w:val="28"/>
      <w:u w:val="single"/>
      <w:lang w:eastAsia="ru-RU" w:val="ru-RU"/>
    </w:rPr>
  </w:style>
  <w:style w:type="paragraph" w:styleId="26" w:customStyle="1">
    <w:name w:val="Standard"/>
    <w:uiPriority w:val="0"/>
    <w:qFormat w:val="1"/>
    <w:pPr>
      <w:suppressAutoHyphens w:val="1"/>
      <w:autoSpaceDN w:val="0"/>
      <w:textAlignment w:val="baseline"/>
    </w:pPr>
    <w:rPr>
      <w:rFonts w:ascii="Times New Roman" w:cs="Times New Roman" w:eastAsia="Times New Roman" w:hAnsi="Times New Roman"/>
      <w:kern w:val="3"/>
      <w:sz w:val="24"/>
      <w:szCs w:val="24"/>
      <w:lang w:bidi="ar-SA" w:eastAsia="ru-RU" w:val="ru-RU"/>
    </w:rPr>
  </w:style>
  <w:style w:type="character" w:styleId="27" w:customStyle="1">
    <w:name w:val="Heading 4 Char"/>
    <w:basedOn w:val="11"/>
    <w:link w:val="5"/>
    <w:uiPriority w:val="0"/>
    <w:qFormat w:val="1"/>
    <w:rPr>
      <w:b w:val="1"/>
      <w:color w:val="993300"/>
      <w:sz w:val="28"/>
      <w:szCs w:val="28"/>
      <w:u w:val="single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nNyGrCTcIlFY5R/oUzB7Jo8Nfg==">CgMxLjAyCGguZ2pkZ3hzMghoLmdqZGd4czIIaC5namRneHMyCGguZ2pkZ3hzOAByITE1WHRqdk43NjVOVGhRYl9nNW4zeVFjRnhfN0pTa050ZA==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2014-05-16T08:43:00Z</dcterms:created>
  <dc:creator>Irina Dantseva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A30AF7E5126F4DF5B41DD78E4A78E4F3</vt:lpwstr>
  </property>
  <property fmtid="{D5CDD505-2E9C-101B-9397-08002B2CF9AE}" pid="4" name="KSOProductBuildVer">
    <vt:lpwstr>1033-11.2.0.11486</vt:lpwstr>
  </property>
  <property fmtid="{D5CDD505-2E9C-101B-9397-08002B2CF9AE}" pid="5" name="ICV">
    <vt:lpwstr>A30AF7E5126F4DF5B41DD78E4A78E4F3</vt:lpwstr>
  </property>
</Properties>
</file>