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Verdana" w:hAnsi="Verdana" w:eastAsia="Verdana" w:cs="Verdana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37"/>
        <w:tblW w:w="9855" w:type="dxa"/>
        <w:tblInd w:w="-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6675"/>
      </w:tblGrid>
      <w:tr w14:paraId="4B3FE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2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3 четверг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3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0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3545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5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4 пятница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Отдание праздника Воздвижения</w:t>
            </w:r>
          </w:p>
          <w:p w14:paraId="00000007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Свт. Димитрия Ростовского</w:t>
            </w:r>
          </w:p>
          <w:p w14:paraId="00000008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09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0A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0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вседневная)</w:t>
            </w:r>
          </w:p>
        </w:tc>
      </w:tr>
      <w:tr w14:paraId="7BA0C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C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5 суббота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D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0E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0F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Панихида</w:t>
            </w:r>
          </w:p>
          <w:p w14:paraId="00000010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11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  <w:p w14:paraId="00000012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</w:p>
        </w:tc>
      </w:tr>
      <w:tr w14:paraId="2D06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3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6 воскресенье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Неделя 15-я по Пятидесятнице</w:t>
            </w:r>
          </w:p>
          <w:p w14:paraId="00000015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1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17">
            <w:pPr>
              <w:jc w:val="both"/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молебен,</w:t>
            </w: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 xml:space="preserve"> заупокойная лития</w:t>
            </w:r>
          </w:p>
          <w:p w14:paraId="00000018">
            <w:pPr>
              <w:jc w:val="both"/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М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 а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иконе Божией Матери 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„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Всех скорбящих Радость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“</w:t>
            </w:r>
          </w:p>
          <w:p w14:paraId="00000019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</w:p>
        </w:tc>
      </w:tr>
      <w:tr w14:paraId="71855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A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7 понедельник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1C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</w:tr>
      <w:tr w14:paraId="705A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D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8 вторник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E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Прп. Сергия Радонежского</w:t>
            </w:r>
          </w:p>
          <w:p w14:paraId="0000001F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20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21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22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</w:tr>
      <w:tr w14:paraId="5182F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3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9 среда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Апостола и евангелиста Иоанна Богослова</w:t>
            </w:r>
          </w:p>
          <w:p w14:paraId="00000025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Свт. Тихона, патриарха Московского</w:t>
            </w:r>
          </w:p>
          <w:p w14:paraId="0000002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27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1A1CA9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</w:pPr>
          </w:p>
        </w:tc>
      </w:tr>
      <w:tr w14:paraId="2C6B0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8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11 пятница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9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2A">
            <w:pPr>
              <w:jc w:val="both"/>
              <w:rPr>
                <w:rFonts w:ascii="Verdana" w:hAnsi="Verdana" w:eastAsia="Verdana" w:cs="Verdana"/>
                <w:b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вседневная)</w:t>
            </w:r>
          </w:p>
        </w:tc>
      </w:tr>
      <w:tr w14:paraId="2787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B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12 суббота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C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2D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2E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Панихида</w:t>
            </w:r>
          </w:p>
          <w:p w14:paraId="0000002F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30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</w:tr>
      <w:tr w14:paraId="40924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1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13 воскресенье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2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Неделя 16-я по Пятидесятнице</w:t>
            </w:r>
          </w:p>
          <w:p w14:paraId="00000033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3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35">
            <w:pPr>
              <w:jc w:val="both"/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молебен,</w:t>
            </w: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 xml:space="preserve"> заупокойная лития</w:t>
            </w:r>
          </w:p>
          <w:p w14:paraId="00000036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- Исповедь</w:t>
            </w:r>
          </w:p>
          <w:p w14:paraId="00000038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- Всенощное бдение</w:t>
            </w:r>
            <w:bookmarkStart w:id="1" w:name="_GoBack"/>
            <w:bookmarkEnd w:id="1"/>
          </w:p>
        </w:tc>
      </w:tr>
      <w:tr w14:paraId="6C6D0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9">
            <w:pPr>
              <w:rPr>
                <w:rFonts w:ascii="Verdana" w:hAnsi="Verdana" w:eastAsia="Verdana" w:cs="Verdana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highlight w:val="white"/>
                <w:rtl w:val="0"/>
              </w:rPr>
              <w:t>14 понедельник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A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Покров Божией Матери</w:t>
            </w:r>
          </w:p>
          <w:p w14:paraId="0000003B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-Исповедь</w:t>
            </w:r>
          </w:p>
          <w:p w14:paraId="0000003D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-Часы, Литургия</w:t>
            </w:r>
          </w:p>
        </w:tc>
      </w:tr>
      <w:tr w14:paraId="0DB10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E">
            <w:pPr>
              <w:rPr>
                <w:rFonts w:ascii="Verdana" w:hAnsi="Verdana" w:eastAsia="Verdana" w:cs="Verdana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15 вторник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F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40">
            <w:pPr>
              <w:jc w:val="both"/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6E186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1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16 среда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2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Свт. Агафангела, митрополита Ярославского</w:t>
            </w:r>
          </w:p>
          <w:p w14:paraId="00000043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44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</w:tc>
      </w:tr>
      <w:tr w14:paraId="71B9F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5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18 пятница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47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6831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8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19 суббота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9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Апостола Фомы</w:t>
            </w:r>
          </w:p>
          <w:p w14:paraId="0000004A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4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4C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Панихида</w:t>
            </w:r>
          </w:p>
          <w:p w14:paraId="0000004D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4F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</w:tr>
      <w:tr w14:paraId="395B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0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20 воскресенье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1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Неделя 17-я по Пятидесятнице</w:t>
            </w:r>
          </w:p>
          <w:p w14:paraId="00000052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53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 Литургия</w:t>
            </w:r>
          </w:p>
          <w:p w14:paraId="00000054">
            <w:pPr>
              <w:jc w:val="both"/>
              <w:rPr>
                <w:rFonts w:ascii="Verdana" w:hAnsi="Verdana" w:eastAsia="Verdana" w:cs="Verdana"/>
                <w:color w:val="333333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благодарственный молебен, </w:t>
            </w:r>
            <w:r>
              <w:rPr>
                <w:rFonts w:ascii="Verdana" w:hAnsi="Verdana" w:eastAsia="Verdana" w:cs="Verdana"/>
                <w:color w:val="333333"/>
                <w:sz w:val="26"/>
                <w:szCs w:val="26"/>
                <w:rtl w:val="0"/>
              </w:rPr>
              <w:t>заупокойная лития</w:t>
            </w:r>
          </w:p>
          <w:p w14:paraId="0000005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 xml:space="preserve">17:00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М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 а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Казанской иконе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Божией Матери </w:t>
            </w:r>
          </w:p>
        </w:tc>
      </w:tr>
      <w:tr w14:paraId="47000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7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23 среда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8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59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3895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A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24 четверг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Собор Оптинских святых</w:t>
            </w:r>
          </w:p>
          <w:p w14:paraId="0000005C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5D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</w:tc>
      </w:tr>
      <w:tr w14:paraId="4EA3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E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25 пятница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F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60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2ADB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1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26 суббота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2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Иверской   иконы Божией Матери</w:t>
            </w:r>
          </w:p>
          <w:p w14:paraId="00000063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6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65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Панихида</w:t>
            </w:r>
          </w:p>
          <w:p w14:paraId="00000066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Исповедь</w:t>
            </w:r>
          </w:p>
          <w:p w14:paraId="00000067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Всенощное бдение</w:t>
            </w:r>
          </w:p>
        </w:tc>
      </w:tr>
      <w:tr w14:paraId="3A5D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8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FF0000"/>
                <w:sz w:val="26"/>
                <w:szCs w:val="26"/>
                <w:rtl w:val="0"/>
              </w:rPr>
              <w:t>27 воскресенье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9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Неделя 18-я по Пятидесятнице</w:t>
            </w:r>
          </w:p>
          <w:p w14:paraId="0000006A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Святых Отцов 7 Вселенского собора</w:t>
            </w:r>
          </w:p>
          <w:p w14:paraId="0000006B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6C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  <w:p w14:paraId="0000006D">
            <w:pPr>
              <w:jc w:val="both"/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благодарственный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>,</w:t>
            </w: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 xml:space="preserve"> заупокойная лития</w:t>
            </w:r>
          </w:p>
          <w:p w14:paraId="0000006E">
            <w:pPr>
              <w:jc w:val="both"/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  <w:rtl w:val="0"/>
              </w:rPr>
              <w:t>17:00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 М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олебен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с а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кафистом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иконе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highlight w:val="white"/>
                <w:rtl w:val="0"/>
              </w:rPr>
              <w:t xml:space="preserve"> 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Божией Матери „Неупиваемая  чаша “                                 </w:t>
            </w:r>
            <w:r>
              <w:rPr>
                <w:rFonts w:ascii="Verdana" w:hAnsi="Verdana" w:eastAsia="Verdana" w:cs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 w14:paraId="2894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F">
            <w:pPr>
              <w:rPr>
                <w:rFonts w:ascii="Verdana" w:hAnsi="Verdana" w:eastAsia="Verdana" w:cs="Verdana"/>
                <w:color w:val="FF000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30 среда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0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16:30-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Исповедь</w:t>
            </w:r>
          </w:p>
          <w:p w14:paraId="00000071">
            <w:pPr>
              <w:jc w:val="both"/>
              <w:rPr>
                <w:rFonts w:ascii="Verdana" w:hAnsi="Verdana" w:eastAsia="Verdana" w:cs="Verdana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17:00-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 xml:space="preserve"> Вечернее богослужение (  полиелей )</w:t>
            </w:r>
          </w:p>
        </w:tc>
      </w:tr>
      <w:tr w14:paraId="1A19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2">
            <w:pPr>
              <w:rPr>
                <w:rFonts w:ascii="Verdana" w:hAnsi="Verdana" w:eastAsia="Verdana" w:cs="Verdana"/>
                <w:color w:val="00B05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B050"/>
                <w:sz w:val="26"/>
                <w:szCs w:val="26"/>
                <w:rtl w:val="0"/>
              </w:rPr>
              <w:t>31 четверг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3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Апостола и евангелиста Луки</w:t>
            </w:r>
          </w:p>
          <w:p w14:paraId="00000074">
            <w:pPr>
              <w:jc w:val="both"/>
              <w:rPr>
                <w:rFonts w:ascii="Verdana" w:hAnsi="Verdana" w:eastAsia="Verdana" w:cs="Verdana"/>
                <w:color w:val="0070C0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7:30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-Исповедь</w:t>
            </w:r>
          </w:p>
          <w:p w14:paraId="00000075">
            <w:pPr>
              <w:jc w:val="both"/>
              <w:rPr>
                <w:rFonts w:ascii="Verdana" w:hAnsi="Verdana" w:eastAsia="Verdana" w:cs="Verdana"/>
                <w:sz w:val="26"/>
                <w:szCs w:val="26"/>
              </w:rPr>
            </w:pPr>
            <w:r>
              <w:rPr>
                <w:rFonts w:ascii="Verdana" w:hAnsi="Verdana" w:eastAsia="Verdana" w:cs="Verdana"/>
                <w:sz w:val="26"/>
                <w:szCs w:val="26"/>
                <w:rtl w:val="0"/>
              </w:rPr>
              <w:t>8:30</w:t>
            </w:r>
            <w:r>
              <w:rPr>
                <w:rFonts w:ascii="Verdana" w:hAnsi="Verdana" w:eastAsia="Verdana" w:cs="Verdana"/>
                <w:color w:val="0070C0"/>
                <w:sz w:val="26"/>
                <w:szCs w:val="26"/>
                <w:rtl w:val="0"/>
              </w:rPr>
              <w:t>-Часы, Литургия</w:t>
            </w:r>
          </w:p>
        </w:tc>
      </w:tr>
    </w:tbl>
    <w:p w14:paraId="00000076">
      <w:pPr>
        <w:keepNext w:val="0"/>
        <w:keepLines w:val="0"/>
        <w:widowControl/>
        <w:jc w:val="left"/>
        <w:rPr>
          <w:rFonts w:ascii="Verdana" w:hAnsi="Verdana" w:eastAsia="Verdana" w:cs="Verdana"/>
        </w:rPr>
      </w:pPr>
    </w:p>
    <w:p w14:paraId="00000077">
      <w:pPr>
        <w:jc w:val="both"/>
        <w:rPr>
          <w:rFonts w:ascii="Verdana" w:hAnsi="Verdana" w:eastAsia="Verdana" w:cs="Verdana"/>
          <w:color w:val="0070C0"/>
          <w:sz w:val="26"/>
          <w:szCs w:val="2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99" w:right="850" w:bottom="360" w:left="1701" w:header="737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  <w:rtl w:val="0"/>
      </w:rPr>
      <w:t>MPEÕK TALLINNA JUMALAEMA SÜNDIMISE (KAASANI) KOGUDUS</w:t>
    </w:r>
  </w:p>
  <w:p w14:paraId="0000007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  <w:rtl w:val="0"/>
      </w:rPr>
      <w:t>SWEDBANK  Konto:  EE632200221056460677 selgitus : kirikuremont</w:t>
    </w:r>
  </w:p>
  <w:p w14:paraId="0000008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Verdana" w:hAnsi="Verdana" w:eastAsia="Verdana" w:cs="Verdana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  <w:rtl w:val="0"/>
      </w:rPr>
      <w:t>TEL 6607990</w:t>
    </w:r>
  </w:p>
  <w:p w14:paraId="0000008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9">
    <w:pPr>
      <w:jc w:val="center"/>
      <w:rPr>
        <w:rFonts w:ascii="Cambria" w:hAnsi="Cambria" w:eastAsia="Cambria" w:cs="Cambria"/>
        <w:color w:val="008000"/>
        <w:sz w:val="28"/>
        <w:szCs w:val="28"/>
        <w:u w:val="single"/>
      </w:rPr>
    </w:pPr>
    <w:r>
      <w:rPr>
        <w:rFonts w:ascii="Cambria" w:hAnsi="Cambria" w:eastAsia="Cambria" w:cs="Cambria"/>
        <w:color w:val="008000"/>
        <w:sz w:val="28"/>
        <w:szCs w:val="28"/>
        <w:u w:val="single"/>
        <w:rtl w:val="0"/>
      </w:rPr>
      <w:t>РАСПИСАНИЕ БОГОСЛУЖЕНИЙ</w:t>
    </w:r>
  </w:p>
  <w:p w14:paraId="0000007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Cambria" w:hAnsi="Cambria" w:eastAsia="Cambria" w:cs="Cambria"/>
        <w:b w:val="0"/>
        <w:i w:val="0"/>
        <w:smallCaps w:val="0"/>
        <w:strike w:val="0"/>
        <w:color w:val="008000"/>
        <w:sz w:val="28"/>
        <w:szCs w:val="28"/>
        <w:u w:val="single"/>
        <w:shd w:val="clear" w:fill="auto"/>
        <w:vertAlign w:val="baseline"/>
      </w:rPr>
    </w:pPr>
    <w:r>
      <w:rPr>
        <w:rFonts w:ascii="Cambria" w:hAnsi="Cambria" w:eastAsia="Cambria" w:cs="Cambria"/>
        <w:b w:val="0"/>
        <w:i w:val="0"/>
        <w:smallCaps w:val="0"/>
        <w:strike w:val="0"/>
        <w:color w:val="008000"/>
        <w:sz w:val="28"/>
        <w:szCs w:val="28"/>
        <w:u w:val="single"/>
        <w:shd w:val="clear" w:fill="auto"/>
        <w:vertAlign w:val="baseline"/>
        <w:rtl w:val="0"/>
      </w:rPr>
      <w:t>В ТАЛЛИНСКОЙ РОЖДЕСТВА БОГОРОДИЦЫ (КАЗАНСКОЙ) ЦЕРКВИ</w:t>
    </w:r>
  </w:p>
  <w:p w14:paraId="0000007B">
    <w:pPr>
      <w:jc w:val="center"/>
      <w:rPr>
        <w:rFonts w:ascii="Arial" w:hAnsi="Arial" w:eastAsia="Arial" w:cs="Arial"/>
        <w:color w:val="00B050"/>
      </w:rPr>
    </w:pPr>
    <w:r>
      <w:rPr>
        <w:rFonts w:ascii="Arial" w:hAnsi="Arial" w:eastAsia="Arial" w:cs="Arial"/>
        <w:color w:val="00B050"/>
        <w:rtl w:val="0"/>
      </w:rPr>
      <w:t xml:space="preserve">на </w:t>
    </w:r>
    <w:r>
      <w:rPr>
        <w:rFonts w:ascii="Verdana" w:hAnsi="Verdana" w:eastAsia="Verdana" w:cs="Verdana"/>
        <w:color w:val="00B050"/>
        <w:rtl w:val="0"/>
      </w:rPr>
      <w:t xml:space="preserve">октябрь </w:t>
    </w:r>
    <w:r>
      <w:rPr>
        <w:rFonts w:ascii="Arial" w:hAnsi="Arial" w:eastAsia="Arial" w:cs="Arial"/>
        <w:color w:val="00B050"/>
        <w:rtl w:val="0"/>
      </w:rPr>
      <w:t>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7FF5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spacing w:before="60" w:after="60"/>
      <w:jc w:val="center"/>
      <w:outlineLvl w:val="1"/>
    </w:pPr>
    <w:rPr>
      <w:u w:val="single"/>
    </w:rPr>
  </w:style>
  <w:style w:type="paragraph" w:styleId="4">
    <w:name w:val="heading 3"/>
    <w:basedOn w:val="1"/>
    <w:next w:val="1"/>
    <w:link w:val="32"/>
    <w:qFormat/>
    <w:uiPriority w:val="0"/>
    <w:pPr>
      <w:keepNext/>
      <w:spacing w:before="60" w:after="60"/>
      <w:jc w:val="both"/>
      <w:outlineLvl w:val="2"/>
    </w:pPr>
    <w:rPr>
      <w:b/>
      <w:color w:val="993300"/>
      <w:sz w:val="28"/>
      <w:szCs w:val="28"/>
      <w:u w:val="single"/>
    </w:rPr>
  </w:style>
  <w:style w:type="paragraph" w:styleId="5">
    <w:name w:val="heading 4"/>
    <w:basedOn w:val="1"/>
    <w:next w:val="1"/>
    <w:link w:val="31"/>
    <w:qFormat/>
    <w:uiPriority w:val="0"/>
    <w:pPr>
      <w:keepNext/>
      <w:spacing w:before="60" w:after="60"/>
      <w:jc w:val="center"/>
      <w:outlineLvl w:val="3"/>
    </w:pPr>
    <w:rPr>
      <w:b/>
      <w:color w:val="993300"/>
      <w:sz w:val="28"/>
      <w:szCs w:val="28"/>
      <w:u w:val="single"/>
    </w:rPr>
  </w:style>
  <w:style w:type="paragraph" w:styleId="6">
    <w:name w:val="heading 5"/>
    <w:basedOn w:val="1"/>
    <w:next w:val="1"/>
    <w:link w:val="29"/>
    <w:qFormat/>
    <w:uiPriority w:val="0"/>
    <w:pPr>
      <w:keepNext/>
      <w:spacing w:before="60" w:after="60"/>
      <w:jc w:val="right"/>
      <w:outlineLvl w:val="4"/>
    </w:pPr>
    <w:rPr>
      <w:b/>
      <w:i/>
      <w:iCs/>
      <w:color w:val="0000FF"/>
      <w:sz w:val="28"/>
      <w:szCs w:val="28"/>
      <w:u w:val="single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b/>
      <w:sz w:val="28"/>
      <w:szCs w:val="28"/>
    </w:rPr>
  </w:style>
  <w:style w:type="paragraph" w:styleId="8">
    <w:name w:val="heading 7"/>
    <w:basedOn w:val="1"/>
    <w:next w:val="1"/>
    <w:link w:val="35"/>
    <w:qFormat/>
    <w:uiPriority w:val="0"/>
    <w:pPr>
      <w:keepNext/>
      <w:outlineLvl w:val="6"/>
    </w:pPr>
    <w:rPr>
      <w:b/>
      <w:sz w:val="28"/>
      <w:szCs w:val="28"/>
      <w:u w:val="single"/>
    </w:rPr>
  </w:style>
  <w:style w:type="paragraph" w:styleId="9">
    <w:name w:val="heading 8"/>
    <w:basedOn w:val="1"/>
    <w:next w:val="1"/>
    <w:qFormat/>
    <w:uiPriority w:val="0"/>
    <w:pPr>
      <w:keepNext/>
      <w:spacing w:before="60" w:after="60"/>
      <w:jc w:val="center"/>
      <w:outlineLvl w:val="7"/>
    </w:pPr>
    <w:rPr>
      <w:rFonts w:ascii="Cambria" w:hAnsi="Cambria"/>
      <w:b/>
      <w:sz w:val="28"/>
      <w:szCs w:val="28"/>
      <w:u w:val="single"/>
    </w:rPr>
  </w:style>
  <w:style w:type="paragraph" w:styleId="10">
    <w:name w:val="heading 9"/>
    <w:basedOn w:val="1"/>
    <w:next w:val="1"/>
    <w:qFormat/>
    <w:uiPriority w:val="0"/>
    <w:pPr>
      <w:keepNext/>
      <w:spacing w:before="60" w:after="60"/>
      <w:jc w:val="both"/>
      <w:outlineLvl w:val="8"/>
    </w:pPr>
    <w:rPr>
      <w:rFonts w:ascii="Cambria" w:hAnsi="Cambria"/>
      <w:b/>
      <w:i/>
      <w:iCs/>
      <w:spacing w:val="-16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semiHidden/>
    <w:qFormat/>
    <w:uiPriority w:val="0"/>
    <w:pPr>
      <w:jc w:val="center"/>
    </w:pPr>
    <w:rPr>
      <w:rFonts w:ascii="Verdana" w:hAnsi="Verdana"/>
      <w:bCs/>
      <w:color w:val="008000"/>
      <w:sz w:val="28"/>
      <w:szCs w:val="28"/>
      <w:u w:val="single"/>
    </w:rPr>
  </w:style>
  <w:style w:type="paragraph" w:styleId="15">
    <w:name w:val="Body Text 2"/>
    <w:basedOn w:val="1"/>
    <w:link w:val="33"/>
    <w:semiHidden/>
    <w:qFormat/>
    <w:uiPriority w:val="0"/>
    <w:pPr>
      <w:spacing w:before="60" w:after="60"/>
    </w:pPr>
    <w:rPr>
      <w:rFonts w:ascii="Cambria" w:hAnsi="Cambria"/>
      <w:b/>
      <w:color w:val="339933"/>
      <w:sz w:val="28"/>
      <w:szCs w:val="28"/>
    </w:rPr>
  </w:style>
  <w:style w:type="character" w:styleId="16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link w:val="27"/>
    <w:unhideWhenUsed/>
    <w:qFormat/>
    <w:uiPriority w:val="99"/>
    <w:pPr>
      <w:tabs>
        <w:tab w:val="center" w:pos="4536"/>
        <w:tab w:val="right" w:pos="9072"/>
      </w:tabs>
    </w:pPr>
  </w:style>
  <w:style w:type="paragraph" w:styleId="18">
    <w:name w:val="header"/>
    <w:basedOn w:val="1"/>
    <w:link w:val="26"/>
    <w:unhideWhenUsed/>
    <w:qFormat/>
    <w:uiPriority w:val="99"/>
    <w:pPr>
      <w:tabs>
        <w:tab w:val="center" w:pos="4536"/>
        <w:tab w:val="right" w:pos="9072"/>
      </w:tabs>
    </w:pPr>
  </w:style>
  <w:style w:type="character" w:styleId="19">
    <w:name w:val="Hyperlink"/>
    <w:basedOn w:val="11"/>
    <w:unhideWhenUsed/>
    <w:qFormat/>
    <w:uiPriority w:val="0"/>
    <w:rPr>
      <w:color w:val="3355BB"/>
      <w:u w:val="none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US" w:eastAsia="en-US"/>
    </w:rPr>
  </w:style>
  <w:style w:type="character" w:styleId="21">
    <w:name w:val="Strong"/>
    <w:qFormat/>
    <w:uiPriority w:val="22"/>
    <w:rPr>
      <w:b/>
      <w:bCs/>
    </w:rPr>
  </w:style>
  <w:style w:type="paragraph" w:styleId="2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24">
    <w:name w:val="Table Normal1"/>
    <w:uiPriority w:val="0"/>
  </w:style>
  <w:style w:type="paragraph" w:customStyle="1" w:styleId="25">
    <w:name w:val="Текст выноски1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26">
    <w:name w:val="Header Char"/>
    <w:basedOn w:val="11"/>
    <w:link w:val="18"/>
    <w:qFormat/>
    <w:uiPriority w:val="99"/>
    <w:rPr>
      <w:sz w:val="24"/>
      <w:szCs w:val="24"/>
      <w:lang w:val="ru-RU" w:eastAsia="ru-RU"/>
    </w:rPr>
  </w:style>
  <w:style w:type="character" w:customStyle="1" w:styleId="27">
    <w:name w:val="Footer Char"/>
    <w:basedOn w:val="11"/>
    <w:link w:val="17"/>
    <w:qFormat/>
    <w:uiPriority w:val="99"/>
    <w:rPr>
      <w:sz w:val="24"/>
      <w:szCs w:val="24"/>
      <w:lang w:val="ru-RU" w:eastAsia="ru-RU"/>
    </w:rPr>
  </w:style>
  <w:style w:type="character" w:customStyle="1" w:styleId="28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eastAsia="ru-RU"/>
    </w:rPr>
  </w:style>
  <w:style w:type="character" w:customStyle="1" w:styleId="29">
    <w:name w:val="Heading 5 Char"/>
    <w:basedOn w:val="11"/>
    <w:link w:val="6"/>
    <w:qFormat/>
    <w:uiPriority w:val="0"/>
    <w:rPr>
      <w:b/>
      <w:i/>
      <w:iCs/>
      <w:color w:val="0000FF"/>
      <w:sz w:val="28"/>
      <w:szCs w:val="28"/>
      <w:u w:val="single"/>
      <w:lang w:val="ru-RU" w:eastAsia="ru-RU"/>
    </w:rPr>
  </w:style>
  <w:style w:type="paragraph" w:customStyle="1" w:styleId="30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  <w:style w:type="character" w:customStyle="1" w:styleId="31">
    <w:name w:val="Heading 4 Char"/>
    <w:basedOn w:val="11"/>
    <w:link w:val="5"/>
    <w:qFormat/>
    <w:uiPriority w:val="0"/>
    <w:rPr>
      <w:b/>
      <w:color w:val="993300"/>
      <w:sz w:val="28"/>
      <w:szCs w:val="28"/>
      <w:u w:val="single"/>
      <w:lang w:val="ru-RU" w:eastAsia="ru-RU"/>
    </w:rPr>
  </w:style>
  <w:style w:type="character" w:customStyle="1" w:styleId="32">
    <w:name w:val="Heading 3 Char"/>
    <w:basedOn w:val="11"/>
    <w:link w:val="4"/>
    <w:qFormat/>
    <w:uiPriority w:val="0"/>
    <w:rPr>
      <w:b/>
      <w:color w:val="993300"/>
      <w:sz w:val="28"/>
      <w:szCs w:val="28"/>
      <w:u w:val="single"/>
      <w:lang w:val="ru-RU" w:eastAsia="ru-RU"/>
    </w:rPr>
  </w:style>
  <w:style w:type="character" w:customStyle="1" w:styleId="33">
    <w:name w:val="Body Text 2 Char"/>
    <w:basedOn w:val="11"/>
    <w:link w:val="15"/>
    <w:semiHidden/>
    <w:qFormat/>
    <w:uiPriority w:val="0"/>
    <w:rPr>
      <w:rFonts w:ascii="Cambria" w:hAnsi="Cambria"/>
      <w:b/>
      <w:color w:val="339933"/>
      <w:sz w:val="28"/>
      <w:szCs w:val="28"/>
      <w:lang w:val="ru-RU" w:eastAsia="ru-RU"/>
    </w:rPr>
  </w:style>
  <w:style w:type="character" w:customStyle="1" w:styleId="34">
    <w:name w:val="Heading 1 Char"/>
    <w:basedOn w:val="11"/>
    <w:link w:val="2"/>
    <w:qFormat/>
    <w:uiPriority w:val="0"/>
    <w:rPr>
      <w:b/>
      <w:sz w:val="28"/>
      <w:szCs w:val="28"/>
      <w:lang w:val="ru-RU" w:eastAsia="ru-RU"/>
    </w:rPr>
  </w:style>
  <w:style w:type="character" w:customStyle="1" w:styleId="35">
    <w:name w:val="Heading 7 Char"/>
    <w:basedOn w:val="11"/>
    <w:link w:val="8"/>
    <w:qFormat/>
    <w:uiPriority w:val="0"/>
    <w:rPr>
      <w:b/>
      <w:sz w:val="28"/>
      <w:szCs w:val="28"/>
      <w:u w:val="single"/>
      <w:lang w:val="ru-RU" w:eastAsia="ru-RU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table" w:customStyle="1" w:styleId="37">
    <w:name w:val="_Style 43"/>
    <w:basedOn w:val="2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q9SuPrhQA3kMU1p/AvVOHyNWg==">CgMxLjAyCGguZ2pkZ3hzOAByITFPWHN6MldFcEF3YkRudTRacldId2lraEdiSVROd0dBaw==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2017-06-18T19:30:00Z</dcterms:created>
  <dc:creator>Irina Dantseva</dc:creator>
  <cp:lastModifiedBy>vladi</cp:lastModifiedBy>
  <dcterms:modified xsi:type="dcterms:W3CDTF">2024-09-26T08:01:59Z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E2B4F60044DC4FF69182454C19640238_12</vt:lpwstr>
  </property>
</Properties>
</file>